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CA7ADC" w:rsidRDefault="00CA7ADC" w:rsidP="00CA7ADC">
      <w:pPr>
        <w:jc w:val="center"/>
      </w:pPr>
    </w:p>
    <w:p w:rsidR="00CA7ADC" w:rsidRPr="00CA7ADC" w:rsidRDefault="00CA7ADC" w:rsidP="00CA7ADC">
      <w:pPr>
        <w:jc w:val="center"/>
        <w:rPr>
          <w:rFonts w:ascii="Times New Roman" w:hAnsi="Times New Roman" w:cs="Times New Roman"/>
          <w:b/>
          <w:sz w:val="32"/>
          <w:szCs w:val="32"/>
        </w:rPr>
      </w:pPr>
      <w:r>
        <w:rPr>
          <w:rFonts w:ascii="Times New Roman" w:hAnsi="Times New Roman" w:cs="Times New Roman"/>
          <w:b/>
          <w:sz w:val="32"/>
          <w:szCs w:val="32"/>
        </w:rPr>
        <w:t>D</w:t>
      </w:r>
      <w:r w:rsidRPr="00CA7ADC">
        <w:rPr>
          <w:rFonts w:ascii="Times New Roman" w:hAnsi="Times New Roman" w:cs="Times New Roman"/>
          <w:b/>
          <w:sz w:val="32"/>
          <w:szCs w:val="32"/>
        </w:rPr>
        <w:t>ynamic analysis of multistoried regular building</w:t>
      </w:r>
    </w:p>
    <w:p w:rsidR="00CA7ADC" w:rsidRPr="00CA7ADC" w:rsidRDefault="00CA7ADC" w:rsidP="00CA7ADC">
      <w:pPr>
        <w:jc w:val="both"/>
        <w:rPr>
          <w:rFonts w:ascii="Times New Roman" w:hAnsi="Times New Roman" w:cs="Times New Roman"/>
          <w:b/>
          <w:sz w:val="28"/>
          <w:szCs w:val="28"/>
        </w:rPr>
      </w:pPr>
      <w:r w:rsidRPr="00CA7ADC">
        <w:rPr>
          <w:rFonts w:ascii="Times New Roman" w:hAnsi="Times New Roman" w:cs="Times New Roman"/>
          <w:b/>
          <w:sz w:val="28"/>
          <w:szCs w:val="28"/>
        </w:rPr>
        <w:t xml:space="preserve">Abstract </w:t>
      </w:r>
    </w:p>
    <w:p w:rsidR="00CA7ADC" w:rsidRPr="00CA7ADC" w:rsidRDefault="00CA7ADC" w:rsidP="00CA7ADC">
      <w:pPr>
        <w:spacing w:line="360" w:lineRule="auto"/>
        <w:jc w:val="both"/>
        <w:rPr>
          <w:rFonts w:ascii="Times New Roman" w:hAnsi="Times New Roman" w:cs="Times New Roman"/>
          <w:sz w:val="24"/>
          <w:szCs w:val="24"/>
        </w:rPr>
      </w:pPr>
      <w:r w:rsidRPr="00CA7ADC">
        <w:rPr>
          <w:rFonts w:ascii="Times New Roman" w:hAnsi="Times New Roman" w:cs="Times New Roman"/>
          <w:sz w:val="24"/>
          <w:szCs w:val="24"/>
        </w:rPr>
        <w:t xml:space="preserve">Analysis and design of buildings for static forces is a routine affair these days because of availability of affordable computers and specialized programs which can be used for the analysis. On the other hand, dynamic analysis is a time consuming process and requires additional input related to mass of the structure, and an understanding of structural dynamics for interpretation of analytical results. Reinforced concrete (RC) frame buildings are most common type of constructions in urban India, which are subjected to several types of forces during their lifetime, such as static forces due to dead and live loads and dynamic forces due to the wind and earthquake. </w:t>
      </w:r>
    </w:p>
    <w:p w:rsidR="00CA7ADC" w:rsidRPr="00CA7ADC" w:rsidRDefault="00CA7ADC" w:rsidP="00CA7ADC">
      <w:pPr>
        <w:spacing w:line="360" w:lineRule="auto"/>
        <w:jc w:val="both"/>
        <w:rPr>
          <w:rFonts w:ascii="Times New Roman" w:hAnsi="Times New Roman" w:cs="Times New Roman"/>
          <w:sz w:val="24"/>
          <w:szCs w:val="24"/>
        </w:rPr>
      </w:pPr>
      <w:r w:rsidRPr="00CA7ADC">
        <w:rPr>
          <w:rFonts w:ascii="Times New Roman" w:hAnsi="Times New Roman" w:cs="Times New Roman"/>
          <w:sz w:val="24"/>
          <w:szCs w:val="24"/>
        </w:rPr>
        <w:t>Here the present works (problem taken) are on a G+30 storied regular building. These buildings have the plan area of 25m x 45m with a storey height 3.6m each</w:t>
      </w:r>
      <w:r>
        <w:rPr>
          <w:rFonts w:ascii="Times New Roman" w:hAnsi="Times New Roman" w:cs="Times New Roman"/>
          <w:sz w:val="24"/>
          <w:szCs w:val="24"/>
        </w:rPr>
        <w:t xml:space="preserve"> and depth of foundation is 2.4</w:t>
      </w:r>
      <w:r w:rsidRPr="00CA7ADC">
        <w:rPr>
          <w:rFonts w:ascii="Times New Roman" w:hAnsi="Times New Roman" w:cs="Times New Roman"/>
          <w:sz w:val="24"/>
          <w:szCs w:val="24"/>
        </w:rPr>
        <w:t xml:space="preserve">m. </w:t>
      </w:r>
      <w:r>
        <w:rPr>
          <w:rFonts w:ascii="Times New Roman" w:hAnsi="Times New Roman" w:cs="Times New Roman"/>
          <w:sz w:val="24"/>
          <w:szCs w:val="24"/>
        </w:rPr>
        <w:t xml:space="preserve">And </w:t>
      </w:r>
      <w:r w:rsidRPr="00CA7ADC">
        <w:rPr>
          <w:rFonts w:ascii="Times New Roman" w:hAnsi="Times New Roman" w:cs="Times New Roman"/>
          <w:sz w:val="24"/>
          <w:szCs w:val="24"/>
        </w:rPr>
        <w:t>total height of chosen building including depth of foundation is 114 m. The static and dynamic analysis has done on computer with the help of S</w:t>
      </w:r>
      <w:r>
        <w:rPr>
          <w:rFonts w:ascii="Times New Roman" w:hAnsi="Times New Roman" w:cs="Times New Roman"/>
          <w:sz w:val="24"/>
          <w:szCs w:val="24"/>
        </w:rPr>
        <w:t>AP2000 V19</w:t>
      </w:r>
      <w:r w:rsidRPr="00CA7ADC">
        <w:rPr>
          <w:rFonts w:ascii="Times New Roman" w:hAnsi="Times New Roman" w:cs="Times New Roman"/>
          <w:sz w:val="24"/>
          <w:szCs w:val="24"/>
        </w:rPr>
        <w:t xml:space="preserve"> software using the parameters for the design as per the IS-1893- 2002-Part-1 for the zones- 2 and 3 and the post processing result obtained has summarized.</w:t>
      </w:r>
    </w:p>
    <w:sectPr w:rsidR="00CA7ADC" w:rsidRPr="00CA7ADC"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A7ADC"/>
    <w:rsid w:val="00143FB0"/>
    <w:rsid w:val="00CA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2017-05-17T12:15:00Z</dcterms:created>
  <dcterms:modified xsi:type="dcterms:W3CDTF">2017-05-17T12:18:00Z</dcterms:modified>
</cp:coreProperties>
</file>